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77CC" w14:textId="77777777" w:rsidR="001512C9" w:rsidRDefault="00990EE1">
      <w:pPr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REFERRAL PROFORMA FOR HOME MECHANICAL VENTILATION and VENTILATOR WEANING SUPPORT</w:t>
      </w:r>
    </w:p>
    <w:p w14:paraId="04DDBF14" w14:textId="77777777" w:rsidR="001512C9" w:rsidRDefault="001512C9">
      <w:pPr>
        <w:ind w:left="360"/>
        <w:jc w:val="center"/>
      </w:pPr>
    </w:p>
    <w:tbl>
      <w:tblPr>
        <w:tblW w:w="10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44"/>
        <w:gridCol w:w="390"/>
        <w:gridCol w:w="567"/>
        <w:gridCol w:w="708"/>
        <w:gridCol w:w="67"/>
        <w:gridCol w:w="75"/>
        <w:gridCol w:w="425"/>
        <w:gridCol w:w="284"/>
        <w:gridCol w:w="948"/>
        <w:gridCol w:w="56"/>
        <w:gridCol w:w="413"/>
        <w:gridCol w:w="426"/>
        <w:gridCol w:w="283"/>
        <w:gridCol w:w="554"/>
        <w:gridCol w:w="580"/>
        <w:gridCol w:w="286"/>
        <w:gridCol w:w="28"/>
        <w:gridCol w:w="111"/>
        <w:gridCol w:w="727"/>
        <w:gridCol w:w="1258"/>
        <w:gridCol w:w="474"/>
      </w:tblGrid>
      <w:tr w:rsidR="001512C9" w14:paraId="3D3537A3" w14:textId="77777777">
        <w:trPr>
          <w:trHeight w:val="771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204E" w14:textId="77777777" w:rsidR="001512C9" w:rsidRDefault="00990EE1">
            <w:pPr>
              <w:spacing w:line="360" w:lineRule="auto"/>
              <w:ind w:left="360"/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ALL BOXES MUST BE COMPLETED. </w:t>
            </w:r>
          </w:p>
          <w:p w14:paraId="4EFC3976" w14:textId="77777777" w:rsidR="001512C9" w:rsidRDefault="00990EE1">
            <w:pPr>
              <w:spacing w:line="360" w:lineRule="auto"/>
              <w:ind w:left="36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EMAIL TO: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rbh-tr.svoutreachteam@nhs.net</w:t>
            </w:r>
          </w:p>
        </w:tc>
      </w:tr>
      <w:tr w:rsidR="001512C9" w14:paraId="61F41FD7" w14:textId="77777777">
        <w:trPr>
          <w:trHeight w:val="478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44E7" w14:textId="77777777" w:rsidR="001512C9" w:rsidRDefault="00990EE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REFERRER DETAILS</w:t>
            </w:r>
          </w:p>
        </w:tc>
      </w:tr>
      <w:tr w:rsidR="001512C9" w14:paraId="1EA1D64D" w14:textId="77777777">
        <w:trPr>
          <w:trHeight w:val="460"/>
        </w:trPr>
        <w:tc>
          <w:tcPr>
            <w:tcW w:w="5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77B5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t>Name of referring hospital / service</w:t>
            </w: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5D93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referral</w:t>
            </w:r>
          </w:p>
        </w:tc>
      </w:tr>
      <w:tr w:rsidR="001512C9" w14:paraId="76FE9FED" w14:textId="77777777">
        <w:trPr>
          <w:trHeight w:val="460"/>
        </w:trPr>
        <w:tc>
          <w:tcPr>
            <w:tcW w:w="5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123A" w14:textId="77777777" w:rsidR="001512C9" w:rsidRDefault="001512C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1522" w14:textId="77777777" w:rsidR="001512C9" w:rsidRDefault="001512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512C9" w14:paraId="30D2356F" w14:textId="77777777">
        <w:trPr>
          <w:trHeight w:val="834"/>
        </w:trPr>
        <w:tc>
          <w:tcPr>
            <w:tcW w:w="5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3A7D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Referring consultant name and contact details (mobile phone and email)</w:t>
            </w: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9CC3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Patients</w:t>
            </w:r>
            <w:proofErr w:type="gramEnd"/>
            <w:r>
              <w:rPr>
                <w:rFonts w:ascii="Calibri" w:hAnsi="Calibri" w:cs="Calibri"/>
                <w:b/>
              </w:rPr>
              <w:t xml:space="preserve"> current location:</w:t>
            </w:r>
          </w:p>
          <w:p w14:paraId="5A34A607" w14:textId="77777777" w:rsidR="001512C9" w:rsidRDefault="001512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512C9" w14:paraId="7627345A" w14:textId="77777777">
        <w:trPr>
          <w:trHeight w:val="416"/>
        </w:trPr>
        <w:tc>
          <w:tcPr>
            <w:tcW w:w="5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A377" w14:textId="77777777" w:rsidR="001512C9" w:rsidRDefault="001512C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D249" w14:textId="77777777" w:rsidR="001512C9" w:rsidRDefault="001512C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512C9" w14:paraId="60A2147F" w14:textId="77777777">
        <w:trPr>
          <w:trHeight w:val="460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47DF" w14:textId="77777777" w:rsidR="001512C9" w:rsidRDefault="00990EE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PATIENT DEMOGRAPHIPCS</w:t>
            </w:r>
          </w:p>
        </w:tc>
      </w:tr>
      <w:tr w:rsidR="001512C9" w14:paraId="7FF8EE18" w14:textId="77777777">
        <w:trPr>
          <w:trHeight w:val="499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27D9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Patient Name</w:t>
            </w:r>
          </w:p>
        </w:tc>
        <w:tc>
          <w:tcPr>
            <w:tcW w:w="2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A9643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476D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NHS number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81E8E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5A6D8A89" w14:textId="77777777"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1DFC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Gender</w:t>
            </w:r>
          </w:p>
        </w:tc>
        <w:tc>
          <w:tcPr>
            <w:tcW w:w="2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20B6A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A432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D.O.B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3DEF7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252A0050" w14:textId="77777777"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9DAF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Home address</w:t>
            </w:r>
          </w:p>
        </w:tc>
        <w:tc>
          <w:tcPr>
            <w:tcW w:w="7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61C57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64CF4FDE" w14:textId="77777777"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B435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number</w:t>
            </w:r>
          </w:p>
        </w:tc>
        <w:tc>
          <w:tcPr>
            <w:tcW w:w="7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04978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39558B2E" w14:textId="77777777"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D83C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GP name and address</w:t>
            </w:r>
          </w:p>
        </w:tc>
        <w:tc>
          <w:tcPr>
            <w:tcW w:w="7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F2E71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45E00C34" w14:textId="77777777"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3BC1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>GP phone number</w:t>
            </w:r>
          </w:p>
        </w:tc>
        <w:tc>
          <w:tcPr>
            <w:tcW w:w="7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61F00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471D36C9" w14:textId="77777777">
        <w:trPr>
          <w:trHeight w:val="421"/>
        </w:trPr>
        <w:tc>
          <w:tcPr>
            <w:tcW w:w="3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127D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Carers/NOK Name &amp; relationship</w:t>
            </w:r>
          </w:p>
        </w:tc>
        <w:tc>
          <w:tcPr>
            <w:tcW w:w="6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F18F5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29D8E6F4" w14:textId="77777777">
        <w:trPr>
          <w:trHeight w:val="421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974F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number</w:t>
            </w:r>
          </w:p>
        </w:tc>
        <w:tc>
          <w:tcPr>
            <w:tcW w:w="7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886D2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67820885" w14:textId="77777777">
        <w:trPr>
          <w:trHeight w:hRule="exact" w:val="544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EF1E" w14:textId="77777777" w:rsidR="001512C9" w:rsidRDefault="00990EE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CLINICAL DETAILS</w:t>
            </w:r>
          </w:p>
        </w:tc>
      </w:tr>
      <w:tr w:rsidR="001512C9" w14:paraId="1CBCC900" w14:textId="77777777" w:rsidTr="005657CC">
        <w:trPr>
          <w:trHeight w:val="43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C01F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Reason for referral</w:t>
            </w:r>
          </w:p>
        </w:tc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01020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Initiation of home NIV (inpatient set up)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74B34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D07D8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Transfer of care / review of existing NIV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2D046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5C476F95" w14:textId="77777777" w:rsidTr="005657CC">
        <w:trPr>
          <w:trHeight w:val="423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C7FD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FF739" w14:textId="29831F47" w:rsidR="005657CC" w:rsidRPr="005657CC" w:rsidRDefault="005657CC" w:rsidP="005657CC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Long term home tracheostomy ventilation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C1608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5FFF5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Complex respiratory assessment inc. cough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925AF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64EE6BA8" w14:textId="77777777" w:rsidTr="005657CC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8C22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CC87F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Cs/>
              </w:rPr>
              <w:t>Inpatient tracheostomy / ventilation weaning support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4894E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28734" w14:textId="77777777" w:rsidR="001512C9" w:rsidRDefault="005657C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Outpatient sleep and ventilation referral</w:t>
            </w:r>
          </w:p>
          <w:p w14:paraId="3C942EA8" w14:textId="041B818A" w:rsidR="005657CC" w:rsidRPr="005657CC" w:rsidRDefault="005657CC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Please send via NHS e-referrals or a direct letter to a Sleep &amp; Ventilation Consultant unless specific Outreach input required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EBB26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5D06E045" w14:textId="77777777">
        <w:trPr>
          <w:trHeight w:val="465"/>
        </w:trPr>
        <w:tc>
          <w:tcPr>
            <w:tcW w:w="79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F77B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 xml:space="preserve">Is the patient / </w:t>
            </w:r>
            <w:proofErr w:type="spellStart"/>
            <w:r>
              <w:rPr>
                <w:rFonts w:ascii="Calibri" w:hAnsi="Calibri" w:cs="Calibri"/>
                <w:b/>
              </w:rPr>
              <w:t>NoK</w:t>
            </w:r>
            <w:proofErr w:type="spellEnd"/>
            <w:r>
              <w:rPr>
                <w:rFonts w:ascii="Calibri" w:hAnsi="Calibri" w:cs="Calibri"/>
                <w:b/>
              </w:rPr>
              <w:t xml:space="preserve"> aware of this referral and accepting of treatment? 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6EF4B" w14:textId="77777777" w:rsidR="001512C9" w:rsidRDefault="00990EE1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Yes / No</w:t>
            </w:r>
          </w:p>
        </w:tc>
      </w:tr>
      <w:tr w:rsidR="001512C9" w14:paraId="21766679" w14:textId="77777777">
        <w:trPr>
          <w:trHeight w:val="517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909A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 xml:space="preserve">Current medical condition and primary diagnosis </w:t>
            </w:r>
          </w:p>
        </w:tc>
      </w:tr>
      <w:tr w:rsidR="001512C9" w14:paraId="52FA5D05" w14:textId="77777777"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F39E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549FCF10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11D76A6A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101A1092" w14:textId="77777777" w:rsidR="001512C9" w:rsidRDefault="00990EE1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1512C9" w14:paraId="0C6B09B2" w14:textId="77777777">
        <w:trPr>
          <w:trHeight w:val="415"/>
        </w:trPr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7A8E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COVID-19 PCR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D8F72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4FDE7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D5991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>Outcome</w:t>
            </w:r>
          </w:p>
        </w:tc>
        <w:tc>
          <w:tcPr>
            <w:tcW w:w="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1D091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619F2ADA" w14:textId="77777777">
        <w:trPr>
          <w:trHeight w:val="420"/>
        </w:trPr>
        <w:tc>
          <w:tcPr>
            <w:tcW w:w="2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9BEE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D97A8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FE996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117D4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Outcome</w:t>
            </w:r>
          </w:p>
        </w:tc>
        <w:tc>
          <w:tcPr>
            <w:tcW w:w="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BEF11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3CF017AE" w14:textId="77777777">
        <w:trPr>
          <w:trHeight w:val="424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D892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Relevant past medical history</w:t>
            </w:r>
          </w:p>
        </w:tc>
      </w:tr>
      <w:tr w:rsidR="001512C9" w14:paraId="3A0577CF" w14:textId="77777777">
        <w:trPr>
          <w:trHeight w:val="1240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425B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0103763A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7CDB4863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0374FC73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60BC1DA4" w14:textId="77777777">
        <w:trPr>
          <w:trHeight w:val="465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043B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Height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948F0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0029E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Weight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142AA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73060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BMI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7AAB2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424F3A23" w14:textId="77777777">
        <w:trPr>
          <w:trHeight w:val="401"/>
        </w:trPr>
        <w:tc>
          <w:tcPr>
            <w:tcW w:w="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1883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Resuscitation status / Ceiling of Care</w:t>
            </w:r>
          </w:p>
        </w:tc>
        <w:tc>
          <w:tcPr>
            <w:tcW w:w="61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B1DB4" w14:textId="77777777" w:rsidR="001512C9" w:rsidRDefault="00990EE1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1512C9" w14:paraId="11390CDE" w14:textId="77777777">
        <w:trPr>
          <w:trHeight w:val="691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2FF3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Treatment to date </w:t>
            </w:r>
          </w:p>
          <w:p w14:paraId="751A68F2" w14:textId="77777777" w:rsidR="001512C9" w:rsidRDefault="00990EE1">
            <w:pPr>
              <w:spacing w:line="360" w:lineRule="auto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Please include NIV usage and tolerance, weaning episodes and tolerance, oxygen usage</w:t>
            </w:r>
          </w:p>
        </w:tc>
      </w:tr>
      <w:tr w:rsidR="001512C9" w14:paraId="6915A936" w14:textId="77777777">
        <w:trPr>
          <w:trHeight w:val="583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6B5A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68B63934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31BD741B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4C1BFF15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250CEF41" w14:textId="77777777">
        <w:trPr>
          <w:trHeight w:val="479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5B9F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/>
              </w:rPr>
              <w:t>Relevant i</w:t>
            </w:r>
            <w:r>
              <w:rPr>
                <w:rFonts w:ascii="Calibri" w:eastAsia="Calibri" w:hAnsi="Calibri" w:cs="Calibri"/>
                <w:b/>
                <w:lang w:eastAsia="en-US"/>
              </w:rPr>
              <w:t>nvestigations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(CT/CXR/ECG/sleep studies/spirometry/etc) </w:t>
            </w:r>
          </w:p>
        </w:tc>
      </w:tr>
      <w:tr w:rsidR="001512C9" w14:paraId="6089FF7A" w14:textId="77777777">
        <w:trPr>
          <w:trHeight w:val="1170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5A44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3EEAD1BF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517D6DB8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  <w:p w14:paraId="53E703CF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1512C9" w14:paraId="06EA3AF4" w14:textId="77777777">
        <w:trPr>
          <w:trHeight w:val="478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DF03" w14:textId="77777777" w:rsidR="001512C9" w:rsidRDefault="00990EE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Latest ABG results</w:t>
            </w:r>
          </w:p>
        </w:tc>
      </w:tr>
      <w:tr w:rsidR="001512C9" w14:paraId="68E58E9C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5358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E335A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50279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CC2B0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1C29E6B8" w14:textId="77777777">
        <w:trPr>
          <w:trHeight w:val="347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EB1C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Additional O2/RA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4755A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6D1E9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Additional O2/RA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FDE24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4091BC51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D9F1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ON ventilation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9B5C4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ED10F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OFF ventilation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6F069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4375985F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56E7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CAFD7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28F5D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2CED6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281BD968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49EF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pCO2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80C00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11BFE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pCO2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B9765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09D6E693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2AD8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pO2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885ED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68654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pO2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C04F5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42687AD9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5864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HCO3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3B6A4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281E6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HCO3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E49F7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39ABFEB0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A2E2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E9FF5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B2409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269A8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19AABDDF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89AC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Sats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C35E6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C64B0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Sats 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F8D41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0F2D4712" w14:textId="77777777">
        <w:trPr>
          <w:trHeight w:val="285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E3E3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0B5685E5" w14:textId="77777777">
        <w:trPr>
          <w:trHeight w:val="285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3B94" w14:textId="77777777" w:rsidR="001512C9" w:rsidRDefault="00990EE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Current ventilation (complete as appropriate)</w:t>
            </w:r>
          </w:p>
        </w:tc>
      </w:tr>
      <w:tr w:rsidR="001512C9" w14:paraId="42178DFE" w14:textId="77777777">
        <w:trPr>
          <w:trHeight w:val="285"/>
        </w:trPr>
        <w:tc>
          <w:tcPr>
            <w:tcW w:w="5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4F9A" w14:textId="77777777" w:rsidR="001512C9" w:rsidRDefault="00990EE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Non-Invasive Ventilation</w:t>
            </w:r>
          </w:p>
        </w:tc>
        <w:tc>
          <w:tcPr>
            <w:tcW w:w="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97D44" w14:textId="77777777" w:rsidR="001512C9" w:rsidRDefault="00990EE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Invasive Ventilation</w:t>
            </w:r>
          </w:p>
        </w:tc>
      </w:tr>
      <w:tr w:rsidR="001512C9" w14:paraId="6E6842A9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1F85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Mode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8E76B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2ACE4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F896F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46DCFB6C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3758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IPAP / PS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1FED1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95537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PS / PC / Volume set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70F26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12EDA2C9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372D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EPAP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F8420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CA41A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PEEP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06989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425673B6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AFB8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BPM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3F040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488E3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RR set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44ACE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5FFE4BD0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F3C6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Ti</w:t>
            </w:r>
            <w:proofErr w:type="spellEnd"/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1A090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97F8B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FiO2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EB910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286627C0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62D3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Rise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F0096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63C5A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Trigger 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63BEF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73A61BB0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C81D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Oxygen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CF8CB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1721D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3B1BC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372DDA0C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1716" w14:textId="77777777" w:rsidR="001512C9" w:rsidRDefault="00990EE1">
            <w:pPr>
              <w:spacing w:line="360" w:lineRule="auto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Target Vt (IVAPS / AVAPS)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F9369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71CFB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F89FF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4B69D3E5" w14:textId="77777777">
        <w:trPr>
          <w:trHeight w:val="285"/>
        </w:trPr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D31A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Hours used in last 24 hours</w:t>
            </w:r>
          </w:p>
        </w:tc>
        <w:tc>
          <w:tcPr>
            <w:tcW w:w="2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976FE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6D381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CBEA1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3FDD89AA" w14:textId="77777777">
        <w:trPr>
          <w:trHeight w:val="285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4E1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11ED7D77" w14:textId="77777777">
        <w:trPr>
          <w:trHeight w:val="285"/>
        </w:trPr>
        <w:tc>
          <w:tcPr>
            <w:tcW w:w="10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1500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Tracheostomy (if appropriate)</w:t>
            </w:r>
          </w:p>
        </w:tc>
      </w:tr>
      <w:tr w:rsidR="001512C9" w14:paraId="5789B7EC" w14:textId="77777777">
        <w:trPr>
          <w:trHeight w:val="427"/>
        </w:trPr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F740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Tracheostomy make / model</w:t>
            </w:r>
          </w:p>
        </w:tc>
        <w:tc>
          <w:tcPr>
            <w:tcW w:w="2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434DB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C90E5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Size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F8B24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301E730D" w14:textId="77777777">
        <w:trPr>
          <w:trHeight w:val="427"/>
        </w:trPr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BC63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insertion</w:t>
            </w:r>
          </w:p>
        </w:tc>
        <w:tc>
          <w:tcPr>
            <w:tcW w:w="2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51223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578F8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Cuff status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E9B09" w14:textId="77777777" w:rsidR="001512C9" w:rsidRDefault="001512C9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512C9" w14:paraId="1294AD65" w14:textId="77777777">
        <w:trPr>
          <w:trHeight w:val="397"/>
        </w:trPr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77D7" w14:textId="77777777" w:rsidR="001512C9" w:rsidRDefault="00990EE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Weaning to date</w:t>
            </w:r>
          </w:p>
        </w:tc>
        <w:tc>
          <w:tcPr>
            <w:tcW w:w="6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23CD6" w14:textId="77777777" w:rsidR="001512C9" w:rsidRDefault="001512C9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</w:tbl>
    <w:p w14:paraId="6CCCB263" w14:textId="77777777" w:rsidR="001512C9" w:rsidRDefault="001512C9">
      <w:pPr>
        <w:rPr>
          <w:b/>
          <w:bCs/>
          <w:vanish/>
        </w:rPr>
      </w:pPr>
    </w:p>
    <w:p w14:paraId="03E470BC" w14:textId="77777777" w:rsidR="001512C9" w:rsidRDefault="001512C9">
      <w:pPr>
        <w:rPr>
          <w:rFonts w:ascii="Calibri" w:hAnsi="Calibri"/>
          <w:color w:val="FF0000"/>
        </w:rPr>
      </w:pPr>
    </w:p>
    <w:sectPr w:rsidR="001512C9">
      <w:headerReference w:type="default" r:id="rId7"/>
      <w:footerReference w:type="default" r:id="rId8"/>
      <w:pgSz w:w="12240" w:h="15840"/>
      <w:pgMar w:top="1134" w:right="107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3175" w14:textId="77777777" w:rsidR="0070692F" w:rsidRDefault="00990EE1">
      <w:r>
        <w:separator/>
      </w:r>
    </w:p>
  </w:endnote>
  <w:endnote w:type="continuationSeparator" w:id="0">
    <w:p w14:paraId="3C338FEE" w14:textId="77777777" w:rsidR="0070692F" w:rsidRDefault="0099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4436" w14:textId="77777777" w:rsidR="008E0D23" w:rsidRDefault="00990EE1">
    <w:pPr>
      <w:pStyle w:val="Footer"/>
      <w:jc w:val="right"/>
    </w:pPr>
    <w:r>
      <w:rPr>
        <w:rFonts w:ascii="Calibri" w:hAnsi="Calibri" w:cs="Calibri"/>
      </w:rPr>
      <w:t xml:space="preserve">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4</w:t>
    </w:r>
    <w:r>
      <w:rPr>
        <w:rFonts w:ascii="Calibri" w:hAnsi="Calibri" w:cs="Calibri"/>
      </w:rPr>
      <w:fldChar w:fldCharType="end"/>
    </w:r>
  </w:p>
  <w:p w14:paraId="75D5C73F" w14:textId="77777777" w:rsidR="008E0D23" w:rsidRDefault="00565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9E02" w14:textId="77777777" w:rsidR="0070692F" w:rsidRDefault="00990EE1">
      <w:r>
        <w:rPr>
          <w:color w:val="000000"/>
        </w:rPr>
        <w:separator/>
      </w:r>
    </w:p>
  </w:footnote>
  <w:footnote w:type="continuationSeparator" w:id="0">
    <w:p w14:paraId="5C14348F" w14:textId="77777777" w:rsidR="0070692F" w:rsidRDefault="0099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CD89" w14:textId="77777777" w:rsidR="008E0D23" w:rsidRDefault="00990E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00A34" wp14:editId="46144B86">
          <wp:simplePos x="0" y="0"/>
          <wp:positionH relativeFrom="margin">
            <wp:posOffset>4705346</wp:posOffset>
          </wp:positionH>
          <wp:positionV relativeFrom="paragraph">
            <wp:posOffset>-278133</wp:posOffset>
          </wp:positionV>
          <wp:extent cx="2216148" cy="533396"/>
          <wp:effectExtent l="0" t="0" r="0" b="4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6148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B15"/>
    <w:multiLevelType w:val="hybridMultilevel"/>
    <w:tmpl w:val="9B929F5C"/>
    <w:lvl w:ilvl="0" w:tplc="E79260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C9"/>
    <w:rsid w:val="001512C9"/>
    <w:rsid w:val="005657CC"/>
    <w:rsid w:val="0070692F"/>
    <w:rsid w:val="009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9DB3"/>
  <w15:docId w15:val="{290ED636-17AE-4CE9-907B-1380EE0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56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Debbie</dc:creator>
  <cp:lastModifiedBy>Emery Catrin</cp:lastModifiedBy>
  <cp:revision>3</cp:revision>
  <cp:lastPrinted>2015-12-07T11:30:00Z</cp:lastPrinted>
  <dcterms:created xsi:type="dcterms:W3CDTF">2022-12-06T16:45:00Z</dcterms:created>
  <dcterms:modified xsi:type="dcterms:W3CDTF">2023-08-01T15:50:00Z</dcterms:modified>
</cp:coreProperties>
</file>